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7D3D" w14:textId="2ACEDB49" w:rsidR="000960A4" w:rsidRPr="00465026" w:rsidRDefault="00067C22" w:rsidP="000960A4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24"/>
          <w:szCs w:val="24"/>
        </w:rPr>
      </w:pPr>
      <w:r w:rsidRPr="00465026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致密岩心油气充注</w:t>
      </w:r>
      <w:r w:rsidR="00440249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过程中动力学因素</w:t>
      </w:r>
      <w:r w:rsidRPr="00465026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试验研究</w:t>
      </w:r>
    </w:p>
    <w:p w14:paraId="4FE75D8F" w14:textId="32DF596C" w:rsidR="000960A4" w:rsidRPr="000960A4" w:rsidRDefault="000960A4" w:rsidP="000960A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建立了</w:t>
      </w:r>
      <w:r w:rsidR="00067C22">
        <w:rPr>
          <w:rFonts w:ascii="宋体" w:eastAsia="宋体" w:hAnsi="宋体" w:cs="宋体" w:hint="eastAsia"/>
          <w:kern w:val="0"/>
          <w:sz w:val="24"/>
          <w:szCs w:val="24"/>
        </w:rPr>
        <w:t>致密岩心油气充注试验研究装置和方法，形成系列</w:t>
      </w: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专利技术，确定了</w:t>
      </w:r>
      <w:r w:rsidR="00067C22">
        <w:rPr>
          <w:rFonts w:ascii="宋体" w:eastAsia="宋体" w:hAnsi="宋体" w:cs="宋体" w:hint="eastAsia"/>
          <w:kern w:val="0"/>
          <w:sz w:val="24"/>
          <w:szCs w:val="24"/>
        </w:rPr>
        <w:t>临界充注压力、启动压力、毛细管力、充注运移速率等系列参数的精确定量测量技术</w:t>
      </w: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，为研究</w:t>
      </w:r>
      <w:r w:rsidR="00067C22">
        <w:rPr>
          <w:rFonts w:ascii="宋体" w:eastAsia="宋体" w:hAnsi="宋体" w:cs="宋体" w:hint="eastAsia"/>
          <w:kern w:val="0"/>
          <w:sz w:val="24"/>
          <w:szCs w:val="24"/>
        </w:rPr>
        <w:t>深层致密碎屑岩油气成藏动力学机理和分布规律</w:t>
      </w: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奠定了基础</w:t>
      </w:r>
      <w:r w:rsidRPr="000960A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9FD0CF7" w14:textId="5CBF4ECB" w:rsidR="000960A4" w:rsidRPr="000960A4" w:rsidRDefault="000960A4" w:rsidP="000960A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067C22">
        <w:rPr>
          <w:rFonts w:ascii="宋体" w:eastAsia="宋体" w:hAnsi="宋体" w:cs="宋体" w:hint="eastAsia"/>
          <w:kern w:val="0"/>
          <w:sz w:val="24"/>
          <w:szCs w:val="24"/>
        </w:rPr>
        <w:t>临界充注压力</w:t>
      </w: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0960A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BE74DA6" w14:textId="01E0D902" w:rsidR="000960A4" w:rsidRPr="00AA2ED7" w:rsidRDefault="00465026" w:rsidP="00AA2ED7">
      <w:pPr>
        <w:widowControl/>
        <w:spacing w:before="100" w:beforeAutospacing="1" w:after="100" w:afterAutospacing="1"/>
        <w:ind w:leftChars="100" w:left="420" w:hangingChars="100" w:hanging="210"/>
        <w:jc w:val="center"/>
        <w:rPr>
          <w:rFonts w:ascii="宋体" w:eastAsia="宋体" w:hAnsi="宋体" w:cs="宋体"/>
          <w:kern w:val="0"/>
          <w:szCs w:val="21"/>
        </w:rPr>
      </w:pPr>
      <w:r w:rsidRPr="00AA2ED7">
        <w:rPr>
          <w:rFonts w:ascii="宋体" w:eastAsia="宋体" w:hAnsi="宋体" w:cs="宋体" w:hint="eastAsia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CE0372" wp14:editId="1532CD20">
                <wp:simplePos x="0" y="0"/>
                <wp:positionH relativeFrom="column">
                  <wp:posOffset>3209925</wp:posOffset>
                </wp:positionH>
                <wp:positionV relativeFrom="paragraph">
                  <wp:posOffset>1314450</wp:posOffset>
                </wp:positionV>
                <wp:extent cx="323850" cy="361950"/>
                <wp:effectExtent l="0" t="0" r="19050" b="190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61950"/>
                          <a:chOff x="0" y="0"/>
                          <a:chExt cx="323850" cy="361950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323850" y="0"/>
                            <a:ext cx="0" cy="36195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0" y="0"/>
                            <a:ext cx="323850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2648B" id="组合 14" o:spid="_x0000_s1026" style="position:absolute;left:0;text-align:left;margin-left:252.75pt;margin-top:103.5pt;width:25.5pt;height:28.5pt;z-index:251658240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">
                <v:line id="直接连接符 12" o:spid="_x0000_s1027" style="position:absolute;visibility:visible;mso-wrap-style:square" from="323850,0" to="323850,36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" strokecolor="#4579b8 [3044]">
                  <v:stroke dashstyle="dashDot"/>
                </v:line>
                <v:line id="直接连接符 13" o:spid="_x0000_s1028" style="position:absolute;flip:x;visibility:visible;mso-wrap-style:square" from="0,0" to="3238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" strokecolor="#4579b8 [3044]">
                  <v:stroke dashstyle="dashDot"/>
                </v:line>
              </v:group>
            </w:pict>
          </mc:Fallback>
        </mc:AlternateContent>
      </w:r>
      <w:r w:rsidR="00067C22" w:rsidRPr="00AA2ED7">
        <w:rPr>
          <w:rFonts w:ascii="宋体" w:eastAsia="宋体" w:hAnsi="宋体" w:cs="宋体"/>
          <w:kern w:val="0"/>
          <w:szCs w:val="21"/>
        </w:rPr>
        <w:drawing>
          <wp:inline distT="0" distB="0" distL="0" distR="0" wp14:anchorId="45DE7285" wp14:editId="245C4ECD">
            <wp:extent cx="2111375" cy="1903432"/>
            <wp:effectExtent l="0" t="0" r="317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90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ED7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AA2ED7">
        <w:rPr>
          <w:rFonts w:ascii="宋体" w:eastAsia="宋体" w:hAnsi="宋体" w:cs="宋体"/>
          <w:kern w:val="0"/>
          <w:szCs w:val="21"/>
        </w:rPr>
        <w:t xml:space="preserve">       </w:t>
      </w:r>
      <w:r w:rsidR="00067C22" w:rsidRPr="00AA2ED7">
        <w:rPr>
          <w:rFonts w:ascii="宋体" w:eastAsia="宋体" w:hAnsi="宋体" w:cs="宋体"/>
          <w:kern w:val="0"/>
          <w:szCs w:val="21"/>
        </w:rPr>
        <w:drawing>
          <wp:inline distT="0" distB="0" distL="0" distR="0" wp14:anchorId="4BC883C9" wp14:editId="60BA419A">
            <wp:extent cx="2238375" cy="1899953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94527" w14:textId="09E06278" w:rsidR="000960A4" w:rsidRPr="00AA2ED7" w:rsidRDefault="00465026" w:rsidP="00AA2ED7">
      <w:pPr>
        <w:widowControl/>
        <w:spacing w:before="100" w:beforeAutospacing="1" w:after="100" w:afterAutospacing="1"/>
        <w:ind w:leftChars="100" w:left="420" w:hangingChars="100" w:hanging="210"/>
        <w:jc w:val="center"/>
        <w:rPr>
          <w:rFonts w:ascii="宋体" w:eastAsia="宋体" w:hAnsi="宋体" w:cs="宋体"/>
          <w:kern w:val="0"/>
          <w:szCs w:val="21"/>
        </w:rPr>
      </w:pPr>
      <w:r w:rsidRPr="00AA2ED7">
        <w:rPr>
          <w:rFonts w:ascii="宋体" w:eastAsia="宋体" w:hAnsi="宋体" w:cs="宋体" w:hint="eastAsia"/>
          <w:kern w:val="0"/>
          <w:szCs w:val="21"/>
        </w:rPr>
        <w:t>测量装置流程图</w:t>
      </w:r>
      <w:r w:rsidR="000960A4" w:rsidRPr="00AA2ED7">
        <w:rPr>
          <w:rFonts w:ascii="宋体" w:eastAsia="宋体" w:hAnsi="宋体" w:cs="宋体" w:hint="eastAsia"/>
          <w:kern w:val="0"/>
          <w:szCs w:val="21"/>
        </w:rPr>
        <w:t>     </w:t>
      </w:r>
      <w:r w:rsidRPr="00AA2ED7">
        <w:rPr>
          <w:rFonts w:ascii="宋体" w:eastAsia="宋体" w:hAnsi="宋体" w:cs="宋体"/>
          <w:kern w:val="0"/>
          <w:szCs w:val="21"/>
        </w:rPr>
        <w:t xml:space="preserve">                </w:t>
      </w:r>
      <w:r w:rsidR="000960A4" w:rsidRPr="00AA2ED7">
        <w:rPr>
          <w:rFonts w:ascii="宋体" w:eastAsia="宋体" w:hAnsi="宋体" w:cs="宋体" w:hint="eastAsia"/>
          <w:kern w:val="0"/>
          <w:szCs w:val="21"/>
        </w:rPr>
        <w:t xml:space="preserve">  </w:t>
      </w:r>
      <w:r w:rsidRPr="00AA2ED7">
        <w:rPr>
          <w:rFonts w:ascii="宋体" w:eastAsia="宋体" w:hAnsi="宋体" w:cs="宋体" w:hint="eastAsia"/>
          <w:kern w:val="0"/>
          <w:szCs w:val="21"/>
        </w:rPr>
        <w:t>临界充注压力确定方法</w:t>
      </w:r>
    </w:p>
    <w:p w14:paraId="12505131" w14:textId="0395CFC5" w:rsidR="00465026" w:rsidRPr="00AA2ED7" w:rsidRDefault="00AA2ED7" w:rsidP="00AA2ED7">
      <w:pPr>
        <w:widowControl/>
        <w:spacing w:before="100" w:beforeAutospacing="1" w:after="100" w:afterAutospacing="1"/>
        <w:ind w:leftChars="100" w:left="420" w:hangingChars="100" w:hanging="210"/>
        <w:jc w:val="center"/>
        <w:rPr>
          <w:rFonts w:ascii="宋体" w:eastAsia="宋体" w:hAnsi="宋体" w:cs="宋体"/>
          <w:kern w:val="0"/>
          <w:szCs w:val="21"/>
        </w:rPr>
      </w:pPr>
      <w:r w:rsidRPr="00AA2ED7">
        <w:rPr>
          <w:rFonts w:ascii="宋体" w:eastAsia="宋体" w:hAnsi="宋体" w:cs="宋体"/>
          <w:kern w:val="0"/>
          <w:szCs w:val="21"/>
        </w:rPr>
        <w:drawing>
          <wp:inline distT="0" distB="0" distL="0" distR="0" wp14:anchorId="1303979F" wp14:editId="537EBB22">
            <wp:extent cx="2818820" cy="2095500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1604" cy="21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0757C" w14:textId="54F6FD66" w:rsidR="00AA2ED7" w:rsidRPr="00AA2ED7" w:rsidRDefault="00AA2ED7" w:rsidP="00AA2ED7">
      <w:pPr>
        <w:widowControl/>
        <w:spacing w:before="100" w:beforeAutospacing="1" w:after="100" w:afterAutospacing="1"/>
        <w:ind w:leftChars="100" w:left="420" w:hangingChars="100" w:hanging="210"/>
        <w:jc w:val="center"/>
        <w:rPr>
          <w:rFonts w:ascii="宋体" w:eastAsia="宋体" w:hAnsi="宋体" w:cs="宋体" w:hint="eastAsia"/>
          <w:kern w:val="0"/>
          <w:szCs w:val="21"/>
        </w:rPr>
      </w:pPr>
      <w:r w:rsidRPr="00AA2ED7">
        <w:rPr>
          <w:rFonts w:ascii="宋体" w:eastAsia="宋体" w:hAnsi="宋体" w:cs="宋体" w:hint="eastAsia"/>
          <w:kern w:val="0"/>
          <w:szCs w:val="21"/>
        </w:rPr>
        <w:t>临界充注压力分布特征</w:t>
      </w:r>
    </w:p>
    <w:p w14:paraId="142EABA2" w14:textId="4CC4DF68" w:rsidR="000960A4" w:rsidRDefault="000960A4" w:rsidP="000960A4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465026">
        <w:rPr>
          <w:rFonts w:ascii="宋体" w:eastAsia="宋体" w:hAnsi="宋体" w:cs="宋体" w:hint="eastAsia"/>
          <w:kern w:val="0"/>
          <w:sz w:val="24"/>
          <w:szCs w:val="24"/>
        </w:rPr>
        <w:t>最小启动压力测量方法</w:t>
      </w:r>
    </w:p>
    <w:p w14:paraId="1A4ED360" w14:textId="79EFE809" w:rsidR="00AA2ED7" w:rsidRDefault="00465026" w:rsidP="00AA2ED7">
      <w:pPr>
        <w:widowControl/>
        <w:spacing w:before="100" w:beforeAutospacing="1" w:after="100" w:afterAutospacing="1"/>
        <w:ind w:leftChars="200" w:left="42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将临界充注压力中油驱替水的过程改为水驱替水，或者油驱替油的过程，可以测量水相或者油相的最小启动压力，该方法具有快速精确的特点。</w:t>
      </w:r>
      <w:r w:rsidR="00AA2ED7">
        <w:rPr>
          <w:rFonts w:ascii="宋体" w:eastAsia="宋体" w:hAnsi="宋体" w:cs="宋体" w:hint="eastAsia"/>
          <w:kern w:val="0"/>
          <w:sz w:val="24"/>
          <w:szCs w:val="24"/>
        </w:rPr>
        <w:t xml:space="preserve">利用该方法对同一岩心截取不同长度分别测量启动压力，发现了关于启动压力梯度定义的缺陷。 </w:t>
      </w:r>
      <w:r w:rsidR="00AA2ED7">
        <w:rPr>
          <w:rFonts w:ascii="宋体" w:eastAsia="宋体" w:hAnsi="宋体" w:cs="宋体"/>
          <w:kern w:val="0"/>
          <w:sz w:val="24"/>
          <w:szCs w:val="24"/>
        </w:rPr>
        <w:t xml:space="preserve">     </w:t>
      </w:r>
    </w:p>
    <w:p w14:paraId="75178B9E" w14:textId="03A5A286" w:rsidR="00AA2ED7" w:rsidRDefault="00AA2ED7" w:rsidP="00AA2ED7">
      <w:pPr>
        <w:widowControl/>
        <w:spacing w:before="100" w:beforeAutospacing="1" w:after="100" w:afterAutospacing="1"/>
        <w:ind w:leftChars="200" w:left="42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drawing>
          <wp:inline distT="0" distB="0" distL="0" distR="0" wp14:anchorId="31CD516D" wp14:editId="2C313C22">
            <wp:extent cx="3303696" cy="20288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74" cy="2050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8AEE6" w14:textId="7C272E95" w:rsidR="00AA2ED7" w:rsidRPr="00CA63A7" w:rsidRDefault="00CA63A7" w:rsidP="00CA63A7">
      <w:pPr>
        <w:widowControl/>
        <w:spacing w:before="100" w:beforeAutospacing="1" w:after="100" w:afterAutospacing="1"/>
        <w:ind w:leftChars="100" w:left="420" w:hangingChars="100" w:hanging="210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         </w:t>
      </w:r>
      <w:r w:rsidRPr="00CA63A7">
        <w:rPr>
          <w:rFonts w:ascii="宋体" w:eastAsia="宋体" w:hAnsi="宋体" w:cs="宋体" w:hint="eastAsia"/>
          <w:kern w:val="0"/>
          <w:szCs w:val="21"/>
        </w:rPr>
        <w:t>岩心长度与启动压力关系</w:t>
      </w:r>
    </w:p>
    <w:p w14:paraId="1114DB61" w14:textId="0A924171" w:rsidR="000960A4" w:rsidRPr="000960A4" w:rsidRDefault="00465026" w:rsidP="00465026">
      <w:pPr>
        <w:widowControl/>
        <w:spacing w:before="100" w:beforeAutospacing="1" w:after="100" w:afterAutospacing="1"/>
        <w:ind w:leftChars="100" w:left="450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="000960A4" w:rsidRPr="000960A4"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毛细管力计算</w:t>
      </w:r>
      <w:r w:rsidR="000960A4" w:rsidRPr="000960A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="000960A4" w:rsidRPr="000960A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830D634" w14:textId="2802C64C" w:rsidR="000960A4" w:rsidRPr="000960A4" w:rsidRDefault="000960A4" w:rsidP="000960A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0960A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4024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E7759F" wp14:editId="629C707E">
            <wp:extent cx="1562100" cy="37647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83" cy="39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66B0C" w14:textId="51303140" w:rsidR="000960A4" w:rsidRPr="000960A4" w:rsidRDefault="000960A4" w:rsidP="000960A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60A4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0960A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44024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BD1DE4" wp14:editId="2108B72C">
            <wp:extent cx="2907665" cy="2073259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65" cy="208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E3406" w14:textId="61077428" w:rsidR="00C40018" w:rsidRDefault="00440249"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>毛细管力影响因素</w:t>
      </w:r>
    </w:p>
    <w:p w14:paraId="75FFFB18" w14:textId="3653FE2E" w:rsidR="00440249" w:rsidRDefault="00440249" w:rsidP="00440249">
      <w:pPr>
        <w:widowControl/>
        <w:spacing w:before="100" w:beforeAutospacing="1" w:after="100" w:afterAutospacing="1"/>
        <w:ind w:leftChars="200" w:left="420"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 w:rsidRPr="00440249">
        <w:rPr>
          <w:rFonts w:ascii="宋体" w:eastAsia="宋体" w:hAnsi="宋体" w:cs="宋体" w:hint="eastAsia"/>
          <w:kern w:val="0"/>
          <w:sz w:val="24"/>
          <w:szCs w:val="24"/>
        </w:rPr>
        <w:t>基于</w:t>
      </w:r>
      <w:r>
        <w:rPr>
          <w:rFonts w:ascii="宋体" w:eastAsia="宋体" w:hAnsi="宋体" w:cs="宋体" w:hint="eastAsia"/>
          <w:kern w:val="0"/>
          <w:sz w:val="24"/>
          <w:szCs w:val="24"/>
        </w:rPr>
        <w:t>上述研究内容，已申请三项发明专利，其中两项已经授权，一项在实审。</w:t>
      </w:r>
    </w:p>
    <w:p w14:paraId="4F4B03CD" w14:textId="24367715" w:rsidR="00440249" w:rsidRPr="00440249" w:rsidRDefault="00440249" w:rsidP="00440249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40249">
        <w:rPr>
          <w:rFonts w:ascii="宋体" w:eastAsia="宋体" w:hAnsi="宋体" w:cs="宋体" w:hint="eastAsia"/>
          <w:kern w:val="0"/>
          <w:sz w:val="24"/>
          <w:szCs w:val="24"/>
        </w:rPr>
        <w:t>罗晓容, 闫建钊, 张立宽, 雷裕红, 杜永琳, 刘乃贵. 一种临界充注压力的测量装置及方法,  发明专利，ZL201910285310.5</w:t>
      </w:r>
    </w:p>
    <w:p w14:paraId="45817602" w14:textId="5883136E" w:rsidR="00440249" w:rsidRPr="00440249" w:rsidRDefault="00440249" w:rsidP="00440249">
      <w:pPr>
        <w:pStyle w:val="a6"/>
        <w:numPr>
          <w:ilvl w:val="0"/>
          <w:numId w:val="1"/>
        </w:numPr>
        <w:ind w:firstLineChars="0"/>
        <w:rPr>
          <w:rFonts w:ascii="宋体" w:eastAsia="宋体" w:hAnsi="宋体" w:cs="宋体" w:hint="eastAsia"/>
          <w:kern w:val="0"/>
          <w:sz w:val="24"/>
          <w:szCs w:val="24"/>
        </w:rPr>
      </w:pPr>
      <w:r w:rsidRPr="00440249">
        <w:rPr>
          <w:rFonts w:ascii="宋体" w:eastAsia="宋体" w:hAnsi="宋体" w:cs="宋体" w:hint="eastAsia"/>
          <w:kern w:val="0"/>
          <w:sz w:val="24"/>
          <w:szCs w:val="24"/>
        </w:rPr>
        <w:t>罗晓容, 闫建钊, 张立宽, 雷裕红, 杜永琳, 王忠楠 . 一种岩心中油运移速率的测量装置及方法,发明专利, ZL201910284881.7</w:t>
      </w:r>
    </w:p>
    <w:p w14:paraId="336A7F03" w14:textId="70CFEA12" w:rsidR="00440249" w:rsidRPr="00440249" w:rsidRDefault="00440249" w:rsidP="00440249">
      <w:pPr>
        <w:pStyle w:val="a6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闫建钊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罗晓容,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杜永琳,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张立宽,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雷裕红,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胡才志.一种最小启动压力及压力波传播速率的测量装置及方法,发明专利,</w:t>
      </w:r>
      <w:r w:rsidR="00037DA6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CN</w:t>
      </w:r>
      <w:r w:rsidR="00037DA6">
        <w:rPr>
          <w:rFonts w:ascii="宋体" w:eastAsia="宋体" w:hAnsi="宋体" w:cs="宋体"/>
          <w:kern w:val="0"/>
          <w:sz w:val="24"/>
          <w:szCs w:val="24"/>
        </w:rPr>
        <w:t>201910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037DA6">
        <w:rPr>
          <w:rFonts w:ascii="宋体" w:eastAsia="宋体" w:hAnsi="宋体" w:cs="宋体"/>
          <w:kern w:val="0"/>
          <w:sz w:val="24"/>
          <w:szCs w:val="24"/>
        </w:rPr>
        <w:t>284853</w:t>
      </w:r>
      <w:r w:rsidR="00037DA6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037DA6">
        <w:rPr>
          <w:rFonts w:ascii="宋体" w:eastAsia="宋体" w:hAnsi="宋体" w:cs="宋体"/>
          <w:kern w:val="0"/>
          <w:sz w:val="24"/>
          <w:szCs w:val="24"/>
        </w:rPr>
        <w:t>5</w:t>
      </w:r>
    </w:p>
    <w:sectPr w:rsidR="00440249" w:rsidRPr="00440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519"/>
    <w:multiLevelType w:val="hybridMultilevel"/>
    <w:tmpl w:val="B4084C90"/>
    <w:lvl w:ilvl="0" w:tplc="66E6FD00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0A4"/>
    <w:rsid w:val="00037DA6"/>
    <w:rsid w:val="00067C22"/>
    <w:rsid w:val="000960A4"/>
    <w:rsid w:val="003D678F"/>
    <w:rsid w:val="00440249"/>
    <w:rsid w:val="00465026"/>
    <w:rsid w:val="00AA2ED7"/>
    <w:rsid w:val="00C40018"/>
    <w:rsid w:val="00C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3768"/>
  <w15:docId w15:val="{46597210-4A00-43D5-AE88-04549D7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96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960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60A4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0960A4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6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0A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960A4"/>
    <w:rPr>
      <w:sz w:val="18"/>
      <w:szCs w:val="18"/>
    </w:rPr>
  </w:style>
  <w:style w:type="paragraph" w:styleId="a6">
    <w:name w:val="List Paragraph"/>
    <w:basedOn w:val="a"/>
    <w:uiPriority w:val="34"/>
    <w:qFormat/>
    <w:rsid w:val="004402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2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11" w:color="EEEEEE"/>
                <w:bottom w:val="none" w:sz="0" w:space="0" w:color="auto"/>
                <w:right w:val="single" w:sz="6" w:space="11" w:color="EEEEEE"/>
              </w:divBdr>
              <w:divsChild>
                <w:div w:id="1182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100</Words>
  <Characters>574</Characters>
  <Application>Microsoft Office Word</Application>
  <DocSecurity>0</DocSecurity>
  <Lines>4</Lines>
  <Paragraphs>1</Paragraphs>
  <ScaleCrop>false</ScaleCrop>
  <Company>BBS.MYLRS.ORG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 jianzhao</cp:lastModifiedBy>
  <cp:revision>3</cp:revision>
  <dcterms:created xsi:type="dcterms:W3CDTF">2020-07-19T06:32:00Z</dcterms:created>
  <dcterms:modified xsi:type="dcterms:W3CDTF">2020-07-21T14:13:00Z</dcterms:modified>
</cp:coreProperties>
</file>